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C178" w14:textId="77777777" w:rsidR="00D44EB4" w:rsidRDefault="00D44EB4" w:rsidP="00D44EB4">
      <w:pPr>
        <w:jc w:val="right"/>
      </w:pPr>
      <w:r w:rsidRPr="006101CA">
        <w:rPr>
          <w:rFonts w:ascii="FrankBl-Regular" w:hAnsi="FrankBl-Regular" w:cs="FrankBl-Regular"/>
          <w:b/>
          <w:noProof/>
          <w:sz w:val="20"/>
          <w:szCs w:val="20"/>
          <w:lang w:val="en-US"/>
        </w:rPr>
        <w:drawing>
          <wp:anchor distT="0" distB="0" distL="114300" distR="114300" simplePos="0" relativeHeight="251659264" behindDoc="1" locked="0" layoutInCell="1" allowOverlap="1" wp14:anchorId="017E362A" wp14:editId="152E6869">
            <wp:simplePos x="0" y="0"/>
            <wp:positionH relativeFrom="column">
              <wp:posOffset>1554797</wp:posOffset>
            </wp:positionH>
            <wp:positionV relativeFrom="paragraph">
              <wp:posOffset>0</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5" r:link="rId6"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30683539" w14:textId="77777777" w:rsidR="00853341" w:rsidRDefault="00853341" w:rsidP="00D44EB4">
      <w:pPr>
        <w:rPr>
          <w:rFonts w:ascii="Arial" w:hAnsi="Arial" w:cs="Arial"/>
          <w:sz w:val="24"/>
          <w:szCs w:val="24"/>
        </w:rPr>
      </w:pPr>
    </w:p>
    <w:p w14:paraId="28CEA493" w14:textId="77777777" w:rsidR="00853341" w:rsidRDefault="00853341" w:rsidP="00D44EB4">
      <w:pPr>
        <w:rPr>
          <w:rFonts w:ascii="Arial" w:hAnsi="Arial" w:cs="Arial"/>
          <w:sz w:val="24"/>
          <w:szCs w:val="24"/>
        </w:rPr>
      </w:pPr>
    </w:p>
    <w:p w14:paraId="1A8C5F37" w14:textId="77777777" w:rsidR="00853341" w:rsidRDefault="00853341" w:rsidP="00D44EB4">
      <w:pPr>
        <w:rPr>
          <w:rFonts w:ascii="Arial" w:hAnsi="Arial" w:cs="Arial"/>
          <w:sz w:val="24"/>
          <w:szCs w:val="24"/>
        </w:rPr>
      </w:pPr>
    </w:p>
    <w:p w14:paraId="11F8E702" w14:textId="669EFBA1"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252493">
        <w:rPr>
          <w:rFonts w:ascii="Arial" w:hAnsi="Arial" w:cs="Arial"/>
          <w:sz w:val="24"/>
          <w:szCs w:val="24"/>
        </w:rPr>
        <w:tab/>
      </w:r>
      <w:r w:rsidR="002E1CB6">
        <w:rPr>
          <w:rFonts w:ascii="Arial" w:hAnsi="Arial" w:cs="Arial"/>
          <w:sz w:val="24"/>
          <w:szCs w:val="24"/>
        </w:rPr>
        <w:t>Community Team Leader</w:t>
      </w:r>
    </w:p>
    <w:p w14:paraId="14C2F5EC" w14:textId="7C283144" w:rsidR="00FA3C05" w:rsidRDefault="00D44EB4" w:rsidP="00D44EB4">
      <w:pPr>
        <w:rPr>
          <w:rFonts w:ascii="Arial" w:hAnsi="Arial" w:cs="Arial"/>
          <w:sz w:val="24"/>
          <w:szCs w:val="20"/>
        </w:rPr>
      </w:pPr>
      <w:r w:rsidRPr="00331823">
        <w:rPr>
          <w:rFonts w:ascii="Arial" w:hAnsi="Arial" w:cs="Arial"/>
          <w:sz w:val="24"/>
          <w:szCs w:val="24"/>
        </w:rPr>
        <w:t>Salary:</w:t>
      </w:r>
      <w:r>
        <w:rPr>
          <w:rFonts w:ascii="Arial" w:hAnsi="Arial" w:cs="Arial"/>
          <w:sz w:val="24"/>
          <w:szCs w:val="24"/>
        </w:rPr>
        <w:t xml:space="preserve">   </w:t>
      </w:r>
      <w:r w:rsidR="00F01AFB">
        <w:rPr>
          <w:rFonts w:ascii="Arial" w:hAnsi="Arial" w:cs="Arial"/>
          <w:sz w:val="24"/>
          <w:szCs w:val="24"/>
        </w:rPr>
        <w:t xml:space="preserve">         </w:t>
      </w:r>
      <w:r w:rsidR="001C23CE">
        <w:rPr>
          <w:rFonts w:ascii="Arial" w:hAnsi="Arial" w:cs="Arial"/>
          <w:sz w:val="24"/>
          <w:szCs w:val="24"/>
        </w:rPr>
        <w:tab/>
      </w:r>
      <w:r w:rsidR="00252493">
        <w:rPr>
          <w:rFonts w:ascii="Arial" w:hAnsi="Arial" w:cs="Arial"/>
          <w:sz w:val="24"/>
          <w:szCs w:val="24"/>
        </w:rPr>
        <w:tab/>
      </w:r>
      <w:r w:rsidR="00331823" w:rsidRPr="00331823">
        <w:rPr>
          <w:rFonts w:ascii="Arial" w:hAnsi="Arial" w:cs="Arial"/>
          <w:sz w:val="24"/>
          <w:szCs w:val="24"/>
        </w:rPr>
        <w:t>£19, 243.16 (actual)</w:t>
      </w:r>
    </w:p>
    <w:p w14:paraId="16610912" w14:textId="4744F5A5"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52493">
        <w:rPr>
          <w:rFonts w:ascii="Arial" w:hAnsi="Arial" w:cs="Arial"/>
          <w:sz w:val="24"/>
          <w:szCs w:val="20"/>
        </w:rPr>
        <w:tab/>
        <w:t>E</w:t>
      </w:r>
      <w:r>
        <w:rPr>
          <w:rFonts w:ascii="Arial" w:hAnsi="Arial" w:cs="Arial"/>
          <w:sz w:val="24"/>
          <w:szCs w:val="20"/>
        </w:rPr>
        <w:t>ntitlement after 3 months of employment</w:t>
      </w:r>
    </w:p>
    <w:p w14:paraId="23A5C312" w14:textId="32539BDB"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252493">
        <w:rPr>
          <w:rFonts w:ascii="Arial" w:hAnsi="Arial" w:cs="Arial"/>
          <w:sz w:val="24"/>
          <w:szCs w:val="24"/>
        </w:rPr>
        <w:tab/>
      </w:r>
      <w:r w:rsidR="00B83B9A">
        <w:rPr>
          <w:rFonts w:ascii="Arial" w:hAnsi="Arial" w:cs="Arial"/>
          <w:sz w:val="24"/>
          <w:szCs w:val="24"/>
        </w:rPr>
        <w:t>Trafford</w:t>
      </w:r>
    </w:p>
    <w:p w14:paraId="2939409D" w14:textId="4C8EED52"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252493">
        <w:rPr>
          <w:rFonts w:ascii="Arial" w:hAnsi="Arial" w:cs="Arial"/>
          <w:sz w:val="24"/>
          <w:szCs w:val="24"/>
        </w:rPr>
        <w:tab/>
        <w:t>Thursday 21</w:t>
      </w:r>
      <w:r w:rsidR="00252493" w:rsidRPr="00252493">
        <w:rPr>
          <w:rFonts w:ascii="Arial" w:hAnsi="Arial" w:cs="Arial"/>
          <w:sz w:val="24"/>
          <w:szCs w:val="24"/>
          <w:vertAlign w:val="superscript"/>
        </w:rPr>
        <w:t>st</w:t>
      </w:r>
      <w:r w:rsidR="00252493">
        <w:rPr>
          <w:rFonts w:ascii="Arial" w:hAnsi="Arial" w:cs="Arial"/>
          <w:sz w:val="24"/>
          <w:szCs w:val="24"/>
        </w:rPr>
        <w:t xml:space="preserve"> May 2020</w:t>
      </w:r>
    </w:p>
    <w:p w14:paraId="14708DEC" w14:textId="2233534C"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252493">
        <w:rPr>
          <w:rFonts w:ascii="Arial" w:hAnsi="Arial" w:cs="Arial"/>
          <w:sz w:val="24"/>
          <w:szCs w:val="24"/>
        </w:rPr>
        <w:tab/>
        <w:t>Tuesday 26</w:t>
      </w:r>
      <w:r w:rsidR="00252493" w:rsidRPr="00252493">
        <w:rPr>
          <w:rFonts w:ascii="Arial" w:hAnsi="Arial" w:cs="Arial"/>
          <w:sz w:val="24"/>
          <w:szCs w:val="24"/>
          <w:vertAlign w:val="superscript"/>
        </w:rPr>
        <w:t>th</w:t>
      </w:r>
      <w:r w:rsidR="00252493">
        <w:rPr>
          <w:rFonts w:ascii="Arial" w:hAnsi="Arial" w:cs="Arial"/>
          <w:sz w:val="24"/>
          <w:szCs w:val="24"/>
        </w:rPr>
        <w:t xml:space="preserve"> May 2020</w:t>
      </w:r>
    </w:p>
    <w:p w14:paraId="3D0143C4" w14:textId="5315626C"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r>
      <w:r w:rsidR="002D28E2">
        <w:rPr>
          <w:rFonts w:ascii="Arial" w:hAnsi="Arial" w:cs="Arial"/>
          <w:sz w:val="24"/>
          <w:szCs w:val="24"/>
        </w:rPr>
        <w:t>ASAP</w:t>
      </w:r>
    </w:p>
    <w:p w14:paraId="130D0555" w14:textId="7116BB78"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331823">
        <w:rPr>
          <w:rFonts w:ascii="Arial" w:hAnsi="Arial" w:cs="Arial"/>
          <w:sz w:val="24"/>
          <w:szCs w:val="24"/>
        </w:rPr>
        <w:t>28</w:t>
      </w:r>
      <w:r w:rsidR="00B83B9A">
        <w:rPr>
          <w:rFonts w:ascii="Arial" w:hAnsi="Arial" w:cs="Arial"/>
          <w:sz w:val="24"/>
          <w:szCs w:val="24"/>
        </w:rPr>
        <w:t xml:space="preserve"> hours</w:t>
      </w:r>
    </w:p>
    <w:p w14:paraId="74919668" w14:textId="3323B446" w:rsidR="00684EA2" w:rsidRDefault="00255E2D" w:rsidP="00B03A94">
      <w:pPr>
        <w:rPr>
          <w:rFonts w:ascii="Arial" w:hAnsi="Arial" w:cs="Arial"/>
          <w:sz w:val="24"/>
          <w:szCs w:val="24"/>
        </w:rPr>
      </w:pPr>
      <w:r>
        <w:rPr>
          <w:rFonts w:ascii="Arial" w:hAnsi="Arial" w:cs="Arial"/>
          <w:sz w:val="24"/>
          <w:szCs w:val="24"/>
        </w:rPr>
        <w:t xml:space="preserve">Contract </w:t>
      </w:r>
      <w:r w:rsidR="00413820">
        <w:rPr>
          <w:rFonts w:ascii="Arial" w:hAnsi="Arial" w:cs="Arial"/>
          <w:sz w:val="24"/>
          <w:szCs w:val="24"/>
        </w:rPr>
        <w:t xml:space="preserve">Length: </w:t>
      </w:r>
      <w:r w:rsidR="00252493">
        <w:rPr>
          <w:rFonts w:ascii="Arial" w:hAnsi="Arial" w:cs="Arial"/>
          <w:sz w:val="24"/>
          <w:szCs w:val="24"/>
        </w:rPr>
        <w:tab/>
      </w:r>
      <w:r w:rsidR="00252493">
        <w:rPr>
          <w:rFonts w:ascii="Arial" w:hAnsi="Arial" w:cs="Arial"/>
          <w:sz w:val="24"/>
          <w:szCs w:val="24"/>
        </w:rPr>
        <w:tab/>
      </w:r>
      <w:r w:rsidR="00413820">
        <w:rPr>
          <w:rFonts w:ascii="Arial" w:hAnsi="Arial" w:cs="Arial"/>
          <w:sz w:val="24"/>
          <w:szCs w:val="24"/>
        </w:rPr>
        <w:t xml:space="preserve">18 months with possible extension </w:t>
      </w:r>
    </w:p>
    <w:p w14:paraId="56F9DA32" w14:textId="77777777" w:rsidR="00853341" w:rsidRDefault="00853341" w:rsidP="00773F97">
      <w:pPr>
        <w:rPr>
          <w:rFonts w:ascii="Arial" w:hAnsi="Arial" w:cs="Arial"/>
          <w:b/>
          <w:bCs/>
          <w:sz w:val="24"/>
          <w:szCs w:val="24"/>
          <w:u w:val="single"/>
        </w:rPr>
      </w:pPr>
    </w:p>
    <w:p w14:paraId="295D27CA" w14:textId="77777777" w:rsidR="00773F97" w:rsidRPr="00363B92" w:rsidRDefault="00773F97" w:rsidP="00773F97">
      <w:pPr>
        <w:rPr>
          <w:rFonts w:ascii="Arial" w:hAnsi="Arial" w:cs="Arial"/>
          <w:b/>
          <w:bCs/>
          <w:sz w:val="24"/>
          <w:szCs w:val="24"/>
          <w:u w:val="single"/>
        </w:rPr>
      </w:pPr>
      <w:r w:rsidRPr="00363B92">
        <w:rPr>
          <w:rFonts w:ascii="Arial" w:hAnsi="Arial" w:cs="Arial"/>
          <w:b/>
          <w:bCs/>
          <w:sz w:val="24"/>
          <w:szCs w:val="24"/>
          <w:u w:val="single"/>
        </w:rPr>
        <w:t>Background</w:t>
      </w:r>
    </w:p>
    <w:p w14:paraId="5A294AA8" w14:textId="52C496C4"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w:t>
      </w:r>
      <w:r w:rsidR="002D28E2">
        <w:rPr>
          <w:rFonts w:ascii="Arial" w:hAnsi="Arial" w:cs="Arial"/>
          <w:sz w:val="24"/>
          <w:szCs w:val="24"/>
        </w:rPr>
        <w:t>adults</w:t>
      </w:r>
      <w:r w:rsidRPr="00773F97">
        <w:rPr>
          <w:rFonts w:ascii="Arial" w:hAnsi="Arial" w:cs="Arial"/>
          <w:sz w:val="24"/>
          <w:szCs w:val="24"/>
        </w:rPr>
        <w:t xml:space="preserve">, children and young people who are experiencing or have experienced domestic abuse. </w:t>
      </w:r>
    </w:p>
    <w:p w14:paraId="4A34A1FB" w14:textId="77777777" w:rsidR="00853341" w:rsidRDefault="00853341" w:rsidP="00773F97">
      <w:pPr>
        <w:rPr>
          <w:rFonts w:ascii="Arial" w:hAnsi="Arial" w:cs="Arial"/>
          <w:b/>
          <w:bCs/>
          <w:sz w:val="24"/>
          <w:szCs w:val="24"/>
          <w:u w:val="single"/>
        </w:rPr>
      </w:pPr>
    </w:p>
    <w:p w14:paraId="7D21EBB7" w14:textId="18E36F7F" w:rsidR="00773F97" w:rsidRDefault="00773F97" w:rsidP="00773F97">
      <w:pPr>
        <w:rPr>
          <w:rFonts w:ascii="Arial" w:hAnsi="Arial" w:cs="Arial"/>
          <w:b/>
          <w:bCs/>
          <w:sz w:val="24"/>
          <w:szCs w:val="24"/>
          <w:u w:val="single"/>
        </w:rPr>
      </w:pPr>
      <w:r w:rsidRPr="00363B92">
        <w:rPr>
          <w:rFonts w:ascii="Arial" w:hAnsi="Arial" w:cs="Arial"/>
          <w:b/>
          <w:bCs/>
          <w:sz w:val="24"/>
          <w:szCs w:val="24"/>
          <w:u w:val="single"/>
        </w:rPr>
        <w:t>Purpose of the role</w:t>
      </w:r>
    </w:p>
    <w:p w14:paraId="68391C06" w14:textId="0451D619" w:rsidR="00EB3C88" w:rsidRPr="00EB3C88" w:rsidRDefault="00EB3C88" w:rsidP="00773F97">
      <w:pPr>
        <w:rPr>
          <w:rFonts w:ascii="Arial" w:hAnsi="Arial" w:cs="Arial"/>
          <w:sz w:val="24"/>
          <w:szCs w:val="24"/>
        </w:rPr>
      </w:pPr>
      <w:r w:rsidRPr="00EB3C88">
        <w:rPr>
          <w:rFonts w:ascii="Arial" w:hAnsi="Arial" w:cs="Arial"/>
          <w:sz w:val="24"/>
          <w:szCs w:val="24"/>
        </w:rPr>
        <w:t xml:space="preserve">To lead and supervise the Community team in the day to day running of TDAS Community Service. To ensure the provisions of a flexible range of services for adults who have suffered domestic abuse living in the Trafford community. To support and line manage a team of IDVAs and Outreach DA Advisors to provide a high quality frontline service to victims of domestic abuse that delivers a service in particular to those highest risk.  To be the lead in crisis situations and provide advice and guidance on child protection issues and information sharing concerns. To consult with all service users and stakeholders, in order to evaluate and improve the Community service to meet the needs of adults effected by domestic abuse.  </w:t>
      </w:r>
    </w:p>
    <w:p w14:paraId="66477BE4" w14:textId="70B80ACE" w:rsidR="00773F97" w:rsidRPr="00363B92" w:rsidRDefault="00773F97" w:rsidP="00773F97">
      <w:pPr>
        <w:rPr>
          <w:rFonts w:ascii="Arial" w:hAnsi="Arial" w:cs="Arial"/>
          <w:b/>
          <w:bCs/>
          <w:sz w:val="24"/>
          <w:szCs w:val="24"/>
          <w:u w:val="single"/>
        </w:rPr>
      </w:pPr>
      <w:r w:rsidRPr="00363B92">
        <w:rPr>
          <w:rFonts w:ascii="Arial" w:hAnsi="Arial" w:cs="Arial"/>
          <w:b/>
          <w:bCs/>
          <w:sz w:val="24"/>
          <w:szCs w:val="24"/>
          <w:u w:val="single"/>
        </w:rPr>
        <w:lastRenderedPageBreak/>
        <w:t xml:space="preserve">Main duties </w:t>
      </w:r>
    </w:p>
    <w:p w14:paraId="55D35609" w14:textId="36BB01AC" w:rsidR="00EB3C88" w:rsidRPr="00EB3C88" w:rsidRDefault="00EB3C88" w:rsidP="00EB3C88">
      <w:pPr>
        <w:rPr>
          <w:rFonts w:ascii="Arial" w:hAnsi="Arial" w:cs="Arial"/>
          <w:sz w:val="24"/>
          <w:szCs w:val="24"/>
        </w:rPr>
      </w:pPr>
      <w:r w:rsidRPr="00EB3C88">
        <w:rPr>
          <w:rFonts w:ascii="Arial" w:hAnsi="Arial" w:cs="Arial"/>
          <w:sz w:val="24"/>
          <w:szCs w:val="24"/>
        </w:rPr>
        <w:t>•</w:t>
      </w:r>
      <w:r>
        <w:rPr>
          <w:rFonts w:ascii="Arial" w:hAnsi="Arial" w:cs="Arial"/>
          <w:sz w:val="24"/>
          <w:szCs w:val="24"/>
        </w:rPr>
        <w:t xml:space="preserve"> </w:t>
      </w:r>
      <w:r w:rsidRPr="00EB3C88">
        <w:rPr>
          <w:rFonts w:ascii="Arial" w:hAnsi="Arial" w:cs="Arial"/>
          <w:sz w:val="24"/>
          <w:szCs w:val="24"/>
        </w:rPr>
        <w:t>Pr</w:t>
      </w:r>
      <w:r w:rsidR="00853341">
        <w:rPr>
          <w:rFonts w:ascii="Arial" w:hAnsi="Arial" w:cs="Arial"/>
          <w:sz w:val="24"/>
          <w:szCs w:val="24"/>
        </w:rPr>
        <w:t xml:space="preserve">ovide Induction, Management, </w:t>
      </w:r>
      <w:r w:rsidRPr="00EB3C88">
        <w:rPr>
          <w:rFonts w:ascii="Arial" w:hAnsi="Arial" w:cs="Arial"/>
          <w:sz w:val="24"/>
          <w:szCs w:val="24"/>
        </w:rPr>
        <w:t xml:space="preserve">supervision and direction to the Community team. </w:t>
      </w:r>
    </w:p>
    <w:p w14:paraId="2798899D" w14:textId="6BEBCE7C" w:rsidR="00EB3C88" w:rsidRPr="00EB3C88" w:rsidRDefault="00EB3C88" w:rsidP="00EB3C88">
      <w:pPr>
        <w:rPr>
          <w:rFonts w:ascii="Arial" w:hAnsi="Arial" w:cs="Arial"/>
          <w:sz w:val="24"/>
          <w:szCs w:val="24"/>
        </w:rPr>
      </w:pPr>
      <w:r w:rsidRPr="00EB3C88">
        <w:rPr>
          <w:rFonts w:ascii="Arial" w:hAnsi="Arial" w:cs="Arial"/>
          <w:sz w:val="24"/>
          <w:szCs w:val="24"/>
        </w:rPr>
        <w:t>•</w:t>
      </w:r>
      <w:r>
        <w:rPr>
          <w:rFonts w:ascii="Arial" w:hAnsi="Arial" w:cs="Arial"/>
          <w:sz w:val="24"/>
          <w:szCs w:val="24"/>
        </w:rPr>
        <w:t xml:space="preserve"> </w:t>
      </w:r>
      <w:r w:rsidRPr="00EB3C88">
        <w:rPr>
          <w:rFonts w:ascii="Arial" w:hAnsi="Arial" w:cs="Arial"/>
          <w:sz w:val="24"/>
          <w:szCs w:val="24"/>
        </w:rPr>
        <w:t>Manage and coordinate the referral processes and support provision for High and Medium Risk Victims of domestic abuse</w:t>
      </w:r>
    </w:p>
    <w:p w14:paraId="21E4068E" w14:textId="2B7AE17A" w:rsidR="00EB3C88" w:rsidRPr="00EB3C88" w:rsidRDefault="00EB3C88" w:rsidP="00EB3C88">
      <w:pPr>
        <w:rPr>
          <w:rFonts w:ascii="Arial" w:hAnsi="Arial" w:cs="Arial"/>
          <w:sz w:val="24"/>
          <w:szCs w:val="24"/>
        </w:rPr>
      </w:pPr>
      <w:r w:rsidRPr="00EB3C88">
        <w:rPr>
          <w:rFonts w:ascii="Arial" w:hAnsi="Arial" w:cs="Arial"/>
          <w:sz w:val="24"/>
          <w:szCs w:val="24"/>
        </w:rPr>
        <w:t>•</w:t>
      </w:r>
      <w:r>
        <w:rPr>
          <w:rFonts w:ascii="Arial" w:hAnsi="Arial" w:cs="Arial"/>
          <w:sz w:val="24"/>
          <w:szCs w:val="24"/>
        </w:rPr>
        <w:t xml:space="preserve"> </w:t>
      </w:r>
      <w:r w:rsidRPr="00EB3C88">
        <w:rPr>
          <w:rFonts w:ascii="Arial" w:hAnsi="Arial" w:cs="Arial"/>
          <w:sz w:val="24"/>
          <w:szCs w:val="24"/>
        </w:rPr>
        <w:t xml:space="preserve">Ensure that there is a consistent delivery of services to survivors, including risk assessment, safety planning, referrals to other agencies and MARACs by allocating and monitoring work across the team.   </w:t>
      </w:r>
    </w:p>
    <w:p w14:paraId="43DC4A1B" w14:textId="4E4B21F9" w:rsidR="00EB3C88" w:rsidRPr="00EB3C88" w:rsidRDefault="00EB3C88" w:rsidP="00EB3C88">
      <w:pPr>
        <w:rPr>
          <w:rFonts w:ascii="Arial" w:hAnsi="Arial" w:cs="Arial"/>
          <w:sz w:val="24"/>
          <w:szCs w:val="24"/>
        </w:rPr>
      </w:pPr>
      <w:r w:rsidRPr="00EB3C88">
        <w:rPr>
          <w:rFonts w:ascii="Arial" w:hAnsi="Arial" w:cs="Arial"/>
          <w:sz w:val="24"/>
          <w:szCs w:val="24"/>
        </w:rPr>
        <w:t>•</w:t>
      </w:r>
      <w:r>
        <w:rPr>
          <w:rFonts w:ascii="Arial" w:hAnsi="Arial" w:cs="Arial"/>
          <w:sz w:val="24"/>
          <w:szCs w:val="24"/>
        </w:rPr>
        <w:t xml:space="preserve"> </w:t>
      </w:r>
      <w:r w:rsidRPr="00EB3C88">
        <w:rPr>
          <w:rFonts w:ascii="Arial" w:hAnsi="Arial" w:cs="Arial"/>
          <w:sz w:val="24"/>
          <w:szCs w:val="24"/>
        </w:rPr>
        <w:t>Ensure that risk assessment and risk management procedures are followed at all times, prioritising those most at risk.</w:t>
      </w:r>
    </w:p>
    <w:p w14:paraId="6CCC6398" w14:textId="7DBC4238" w:rsidR="002D28E2" w:rsidRDefault="00EB3C88" w:rsidP="00EB3C88">
      <w:pPr>
        <w:rPr>
          <w:rFonts w:ascii="Arial" w:hAnsi="Arial" w:cs="Arial"/>
          <w:sz w:val="24"/>
          <w:szCs w:val="24"/>
        </w:rPr>
      </w:pPr>
      <w:r w:rsidRPr="00EB3C88">
        <w:rPr>
          <w:rFonts w:ascii="Arial" w:hAnsi="Arial" w:cs="Arial"/>
          <w:sz w:val="24"/>
          <w:szCs w:val="24"/>
        </w:rPr>
        <w:t>•</w:t>
      </w:r>
      <w:r>
        <w:rPr>
          <w:rFonts w:ascii="Arial" w:hAnsi="Arial" w:cs="Arial"/>
          <w:sz w:val="24"/>
          <w:szCs w:val="24"/>
        </w:rPr>
        <w:t xml:space="preserve"> </w:t>
      </w:r>
      <w:r w:rsidRPr="00EB3C88">
        <w:rPr>
          <w:rFonts w:ascii="Arial" w:hAnsi="Arial" w:cs="Arial"/>
          <w:sz w:val="24"/>
          <w:szCs w:val="24"/>
        </w:rPr>
        <w:t>Support and co-supervise the volunteers and students allocated to the Community Service.</w:t>
      </w:r>
    </w:p>
    <w:p w14:paraId="01763C6B" w14:textId="32DA15FE"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NNEB/NVQ level 3 or equivalent qualification </w:t>
      </w:r>
      <w:r w:rsidR="00EB3C88">
        <w:rPr>
          <w:rFonts w:ascii="Arial" w:hAnsi="Arial" w:cs="Arial"/>
          <w:sz w:val="24"/>
          <w:szCs w:val="24"/>
        </w:rPr>
        <w:t>in</w:t>
      </w:r>
      <w:r>
        <w:rPr>
          <w:rFonts w:ascii="Arial" w:hAnsi="Arial" w:cs="Arial"/>
          <w:sz w:val="24"/>
          <w:szCs w:val="24"/>
        </w:rPr>
        <w:t xml:space="preserve"> social care</w:t>
      </w:r>
      <w:r w:rsidR="00EB3C88" w:rsidRPr="00EB3C88">
        <w:t xml:space="preserve"> </w:t>
      </w:r>
      <w:r w:rsidR="00EB3C88" w:rsidRPr="00EB3C88">
        <w:rPr>
          <w:rFonts w:ascii="Arial" w:hAnsi="Arial" w:cs="Arial"/>
          <w:sz w:val="24"/>
          <w:szCs w:val="24"/>
        </w:rPr>
        <w:t xml:space="preserve">NNEB/NVQ level 3 or equivalent qualification in Social care </w:t>
      </w:r>
      <w:r w:rsidR="00EB3C88">
        <w:rPr>
          <w:rFonts w:ascii="Arial" w:hAnsi="Arial" w:cs="Arial"/>
          <w:sz w:val="24"/>
          <w:szCs w:val="24"/>
        </w:rPr>
        <w:t xml:space="preserve">, a </w:t>
      </w:r>
      <w:r w:rsidR="00EB3C88" w:rsidRPr="00EB3C88">
        <w:rPr>
          <w:rFonts w:ascii="Arial" w:hAnsi="Arial" w:cs="Arial"/>
          <w:sz w:val="24"/>
          <w:szCs w:val="24"/>
        </w:rPr>
        <w:t xml:space="preserve">Minimum of two </w:t>
      </w:r>
      <w:r w:rsidR="00853341" w:rsidRPr="00EB3C88">
        <w:rPr>
          <w:rFonts w:ascii="Arial" w:hAnsi="Arial" w:cs="Arial"/>
          <w:sz w:val="24"/>
          <w:szCs w:val="24"/>
        </w:rPr>
        <w:t>years’ experience</w:t>
      </w:r>
      <w:r w:rsidR="00EB3C88" w:rsidRPr="00EB3C88">
        <w:rPr>
          <w:rFonts w:ascii="Arial" w:hAnsi="Arial" w:cs="Arial"/>
          <w:sz w:val="24"/>
          <w:szCs w:val="24"/>
        </w:rPr>
        <w:t xml:space="preserve"> of working with adults in a domestic abuse setting</w:t>
      </w:r>
      <w:r w:rsidR="00EB3C88">
        <w:rPr>
          <w:rFonts w:ascii="Arial" w:hAnsi="Arial" w:cs="Arial"/>
          <w:sz w:val="24"/>
          <w:szCs w:val="24"/>
        </w:rPr>
        <w:t xml:space="preserve"> and a </w:t>
      </w:r>
      <w:r w:rsidR="00EB3C88" w:rsidRPr="00EB3C88">
        <w:rPr>
          <w:rFonts w:ascii="Arial" w:hAnsi="Arial" w:cs="Arial"/>
          <w:sz w:val="24"/>
          <w:szCs w:val="24"/>
        </w:rPr>
        <w:t>Minimum of two years managing/leading a team</w:t>
      </w:r>
      <w:r w:rsidR="00EB3C88">
        <w:rPr>
          <w:rFonts w:ascii="Arial" w:hAnsi="Arial" w:cs="Arial"/>
          <w:sz w:val="24"/>
          <w:szCs w:val="24"/>
        </w:rPr>
        <w:t xml:space="preserve">. </w:t>
      </w:r>
      <w:r>
        <w:rPr>
          <w:rFonts w:ascii="Arial" w:hAnsi="Arial" w:cs="Arial"/>
          <w:sz w:val="24"/>
          <w:szCs w:val="24"/>
        </w:rPr>
        <w:t xml:space="preserve">You must be able to assess risk, support plan and deliver services. It is essential that you have an up to date knowledge of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7"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bookmarkStart w:id="0" w:name="_GoBack"/>
      <w:bookmarkEnd w:id="0"/>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4"/>
    <w:rsid w:val="0001017B"/>
    <w:rsid w:val="00064CCD"/>
    <w:rsid w:val="00125F5C"/>
    <w:rsid w:val="001C23CE"/>
    <w:rsid w:val="00237831"/>
    <w:rsid w:val="00244F70"/>
    <w:rsid w:val="00252493"/>
    <w:rsid w:val="00255B4B"/>
    <w:rsid w:val="00255E2D"/>
    <w:rsid w:val="00273929"/>
    <w:rsid w:val="002C0F11"/>
    <w:rsid w:val="002C162A"/>
    <w:rsid w:val="002D28E2"/>
    <w:rsid w:val="002E1CB6"/>
    <w:rsid w:val="002E3316"/>
    <w:rsid w:val="00303B33"/>
    <w:rsid w:val="00331823"/>
    <w:rsid w:val="00346F8C"/>
    <w:rsid w:val="00363B92"/>
    <w:rsid w:val="003C4E64"/>
    <w:rsid w:val="003D3F23"/>
    <w:rsid w:val="003D721D"/>
    <w:rsid w:val="004001E9"/>
    <w:rsid w:val="00413820"/>
    <w:rsid w:val="005E7954"/>
    <w:rsid w:val="006267C4"/>
    <w:rsid w:val="00651A25"/>
    <w:rsid w:val="00684EA2"/>
    <w:rsid w:val="00754AF6"/>
    <w:rsid w:val="00773F97"/>
    <w:rsid w:val="00853341"/>
    <w:rsid w:val="008F4C8B"/>
    <w:rsid w:val="009218AD"/>
    <w:rsid w:val="009B529C"/>
    <w:rsid w:val="009D11CC"/>
    <w:rsid w:val="00A9177B"/>
    <w:rsid w:val="00A97BDF"/>
    <w:rsid w:val="00B03A94"/>
    <w:rsid w:val="00B652F6"/>
    <w:rsid w:val="00B83B9A"/>
    <w:rsid w:val="00BB391C"/>
    <w:rsid w:val="00C45154"/>
    <w:rsid w:val="00C954C4"/>
    <w:rsid w:val="00D23B27"/>
    <w:rsid w:val="00D44EB4"/>
    <w:rsid w:val="00D771D6"/>
    <w:rsid w:val="00E85571"/>
    <w:rsid w:val="00E86140"/>
    <w:rsid w:val="00EB3C88"/>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openxmlformats.org/officeDocument/2006/relationships/settings" Target="settings.xml"/><Relationship Id="rId7" Type="http://schemas.openxmlformats.org/officeDocument/2006/relationships/hyperlink" Target="mailto:admin@td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Server-2/TDAS/11602%20TDAS%20Stationery/11602%20Production/TDAS_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pluckwell</cp:lastModifiedBy>
  <cp:revision>2</cp:revision>
  <dcterms:created xsi:type="dcterms:W3CDTF">2020-05-04T20:31:00Z</dcterms:created>
  <dcterms:modified xsi:type="dcterms:W3CDTF">2020-05-04T20:31:00Z</dcterms:modified>
</cp:coreProperties>
</file>